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A4223" w14:textId="77777777" w:rsidR="009B7BA6" w:rsidRPr="009B7BA6" w:rsidRDefault="009B7BA6" w:rsidP="009B7BA6">
      <w:pPr>
        <w:rPr>
          <w:b/>
          <w:bCs/>
        </w:rPr>
      </w:pPr>
      <w:r w:rsidRPr="009B7BA6">
        <w:rPr>
          <w:rFonts w:ascii="Segoe UI Emoji" w:hAnsi="Segoe UI Emoji" w:cs="Segoe UI Emoji"/>
          <w:b/>
          <w:bCs/>
        </w:rPr>
        <w:t>🇬🇧</w:t>
      </w:r>
      <w:r w:rsidRPr="009B7BA6">
        <w:rPr>
          <w:b/>
          <w:bCs/>
        </w:rPr>
        <w:t xml:space="preserve"> 6. Les Anglais et la Compagnie des Indes : quand le commerce devient un empire</w:t>
      </w:r>
    </w:p>
    <w:p w14:paraId="5AF83279" w14:textId="77777777" w:rsidR="009B7BA6" w:rsidRPr="009B7BA6" w:rsidRDefault="009B7BA6" w:rsidP="009B7BA6">
      <w:r w:rsidRPr="009B7BA6">
        <w:t xml:space="preserve">Quand les </w:t>
      </w:r>
      <w:r w:rsidRPr="009B7BA6">
        <w:rPr>
          <w:b/>
          <w:bCs/>
        </w:rPr>
        <w:t>Anglais</w:t>
      </w:r>
      <w:r w:rsidRPr="009B7BA6">
        <w:t xml:space="preserve"> mettent les pieds à Cochin, vers la fin du XVIIIe siècle, ils ne viennent pas les mains vides : ils arrivent avec un gros bébé entre les bras, une entreprise appelée </w:t>
      </w:r>
      <w:r w:rsidRPr="009B7BA6">
        <w:rPr>
          <w:b/>
          <w:bCs/>
        </w:rPr>
        <w:t>"la Compagnie anglaise des Indes orientales"</w:t>
      </w:r>
      <w:r w:rsidRPr="009B7BA6">
        <w:t>.</w:t>
      </w:r>
    </w:p>
    <w:p w14:paraId="7EB52C29" w14:textId="77777777" w:rsidR="009B7BA6" w:rsidRPr="009B7BA6" w:rsidRDefault="009B7BA6" w:rsidP="009B7BA6">
      <w:r w:rsidRPr="009B7BA6">
        <w:t>Et cette Compagnie, mon ami… c’est du sérieux.</w:t>
      </w:r>
    </w:p>
    <w:p w14:paraId="076C29CB" w14:textId="77777777" w:rsidR="009B7BA6" w:rsidRPr="009B7BA6" w:rsidRDefault="009B7BA6" w:rsidP="009B7BA6">
      <w:r w:rsidRPr="009B7BA6">
        <w:t xml:space="preserve">Officiellement, c’est une entreprise. Mais en réalité, c’est un </w:t>
      </w:r>
      <w:r w:rsidRPr="009B7BA6">
        <w:rPr>
          <w:b/>
          <w:bCs/>
        </w:rPr>
        <w:t>État privé</w:t>
      </w:r>
      <w:r w:rsidRPr="009B7BA6">
        <w:t>. Elle a sa propre armée, ses espions, ses ports, ses lois, son argent, ses timbres, ses prisons... Tout. Elle gère des millions de personnes comme on gère un stock de biscuits secs.</w:t>
      </w:r>
    </w:p>
    <w:p w14:paraId="5B8BFED3" w14:textId="77777777" w:rsidR="009B7BA6" w:rsidRPr="009B7BA6" w:rsidRDefault="009B7BA6" w:rsidP="009B7BA6">
      <w:r w:rsidRPr="009B7BA6">
        <w:t xml:space="preserve">Et pour les diriger, elle envoie des petits messieurs très pâles, souvent moustachus, en costume trois-pièces malgré les </w:t>
      </w:r>
      <w:r w:rsidRPr="009B7BA6">
        <w:rPr>
          <w:b/>
          <w:bCs/>
        </w:rPr>
        <w:t>40°C et 200% d’humidité</w:t>
      </w:r>
      <w:r w:rsidRPr="009B7BA6">
        <w:t>.</w:t>
      </w:r>
    </w:p>
    <w:p w14:paraId="24BBD9B1" w14:textId="77777777" w:rsidR="009B7BA6" w:rsidRPr="009B7BA6" w:rsidRDefault="009B7BA6" w:rsidP="009B7BA6">
      <w:r w:rsidRPr="009B7BA6">
        <w:t xml:space="preserve">L’un d’eux s’appelle </w:t>
      </w:r>
      <w:r w:rsidRPr="009B7BA6">
        <w:rPr>
          <w:b/>
          <w:bCs/>
        </w:rPr>
        <w:t>Robert Clive</w:t>
      </w:r>
      <w:r w:rsidRPr="009B7BA6">
        <w:t xml:space="preserve">, surnommé plus tard </w:t>
      </w:r>
      <w:r w:rsidRPr="009B7BA6">
        <w:rPr>
          <w:i/>
          <w:iCs/>
        </w:rPr>
        <w:t xml:space="preserve">Clive of </w:t>
      </w:r>
      <w:proofErr w:type="spellStart"/>
      <w:r w:rsidRPr="009B7BA6">
        <w:rPr>
          <w:i/>
          <w:iCs/>
        </w:rPr>
        <w:t>India</w:t>
      </w:r>
      <w:proofErr w:type="spellEnd"/>
      <w:r w:rsidRPr="009B7BA6">
        <w:t>. Un type pas très joyeux, un peu calculateur, très bon au poker. C’est lui qui va transformer la Compagnie en monstre impérial, après quelques batailles, beaucoup de manigances, et pas mal de trahisons.</w:t>
      </w:r>
    </w:p>
    <w:p w14:paraId="559B2A80" w14:textId="77777777" w:rsidR="009B7BA6" w:rsidRPr="009B7BA6" w:rsidRDefault="009B7BA6" w:rsidP="009B7BA6">
      <w:r w:rsidRPr="009B7BA6">
        <w:t xml:space="preserve">Il ne passera peut-être pas par Cochin en personne, mais </w:t>
      </w:r>
      <w:r w:rsidRPr="009B7BA6">
        <w:rPr>
          <w:b/>
          <w:bCs/>
        </w:rPr>
        <w:t>l’esprit de Clive</w:t>
      </w:r>
      <w:r w:rsidRPr="009B7BA6">
        <w:t xml:space="preserve">, lui, est partout : il faut </w:t>
      </w:r>
      <w:r w:rsidRPr="009B7BA6">
        <w:rPr>
          <w:b/>
          <w:bCs/>
        </w:rPr>
        <w:t>contrôler les ports, les routes, les taxes, les épices, les gens, les dieux si possible</w:t>
      </w:r>
      <w:r w:rsidRPr="009B7BA6">
        <w:t>.</w:t>
      </w:r>
    </w:p>
    <w:p w14:paraId="3CBA4A1D" w14:textId="77777777" w:rsidR="009B7BA6" w:rsidRPr="009B7BA6" w:rsidRDefault="009B7BA6" w:rsidP="009B7BA6">
      <w:r w:rsidRPr="009B7BA6">
        <w:t xml:space="preserve">À Cochin, les Anglais ne rasent pas tout comme les Hollandais. Non. Ils observent. Ils classent. Ils archivent. Ils construisent des </w:t>
      </w:r>
      <w:r w:rsidRPr="009B7BA6">
        <w:rPr>
          <w:b/>
          <w:bCs/>
        </w:rPr>
        <w:t>bâtiments coloniaux</w:t>
      </w:r>
      <w:r w:rsidRPr="009B7BA6">
        <w:t xml:space="preserve"> : sobres, solides, un peu tristes, avec de grandes fenêtres et des planchers cirés. Des lieux faits pour </w:t>
      </w:r>
      <w:r w:rsidRPr="009B7BA6">
        <w:rPr>
          <w:b/>
          <w:bCs/>
        </w:rPr>
        <w:t>administrer</w:t>
      </w:r>
      <w:r w:rsidRPr="009B7BA6">
        <w:t xml:space="preserve"> le monde.</w:t>
      </w:r>
    </w:p>
    <w:p w14:paraId="51BA1DAA" w14:textId="77777777" w:rsidR="009B7BA6" w:rsidRPr="009B7BA6" w:rsidRDefault="009B7BA6" w:rsidP="009B7BA6">
      <w:r w:rsidRPr="009B7BA6">
        <w:t xml:space="preserve">Et tu sais le plus drôle ? Ces bâtiments, où jadis on discutait de commerce et de domination… </w:t>
      </w:r>
      <w:r w:rsidRPr="009B7BA6">
        <w:rPr>
          <w:b/>
          <w:bCs/>
        </w:rPr>
        <w:t>aujourd’hui, ils accueillent de l’art contemporain.</w:t>
      </w:r>
      <w:r w:rsidRPr="009B7BA6">
        <w:br/>
        <w:t xml:space="preserve">Oui, </w:t>
      </w:r>
      <w:r w:rsidRPr="009B7BA6">
        <w:rPr>
          <w:b/>
          <w:bCs/>
        </w:rPr>
        <w:t>la Biennale de Cochin</w:t>
      </w:r>
      <w:r w:rsidRPr="009B7BA6">
        <w:t xml:space="preserve"> a lieu dans les anciens entrepôts de la Compagnie.</w:t>
      </w:r>
    </w:p>
    <w:p w14:paraId="6C10E882" w14:textId="77777777" w:rsidR="009B7BA6" w:rsidRPr="009B7BA6" w:rsidRDefault="009B7BA6" w:rsidP="009B7BA6">
      <w:r w:rsidRPr="009B7BA6">
        <w:t>Des artistes du monde entier y exposent des œuvres, des idées, des rêves. Comme si l’Histoire se payait une revanche discrète.</w:t>
      </w:r>
    </w:p>
    <w:p w14:paraId="5FB4B6B1" w14:textId="77777777" w:rsidR="009B7BA6" w:rsidRPr="009B7BA6" w:rsidRDefault="009B7BA6" w:rsidP="009B7BA6">
      <w:r w:rsidRPr="009B7BA6">
        <w:t>“Messieurs les colonisateurs, merci pour les murs. On va y accrocher autre chose.”</w:t>
      </w:r>
    </w:p>
    <w:p w14:paraId="32D17AB2" w14:textId="77777777" w:rsidR="009B7BA6" w:rsidRPr="009B7BA6" w:rsidRDefault="009B7BA6" w:rsidP="009B7BA6">
      <w:r w:rsidRPr="009B7BA6">
        <w:t>Et voilà. Le cycle du commerce est devenu musée. Et dans les rues de Cochin, les vieux murs anglais murmurent désormais des poèmes, des tableaux, des cris, des couleurs.</w:t>
      </w:r>
    </w:p>
    <w:p w14:paraId="295CC2B3" w14:textId="77777777" w:rsidR="009B7BA6" w:rsidRPr="009B7BA6" w:rsidRDefault="009B7BA6" w:rsidP="009B7BA6">
      <w:r w:rsidRPr="009B7BA6">
        <w:t xml:space="preserve">Mais attends, attends... Tu te souviens des travailleurs tamouls venus sous les Hollandais ? Eh bien </w:t>
      </w:r>
      <w:r w:rsidRPr="009B7BA6">
        <w:rPr>
          <w:b/>
          <w:bCs/>
        </w:rPr>
        <w:t>certains sont restés</w:t>
      </w:r>
      <w:r w:rsidRPr="009B7BA6">
        <w:t>, même après les Anglais. Et ils lavent encore le linge comme autrefois, dans de grands bassins en pierre.</w:t>
      </w:r>
    </w:p>
    <w:p w14:paraId="66A6242B" w14:textId="77777777" w:rsidR="009B7BA6" w:rsidRPr="009B7BA6" w:rsidRDefault="009B7BA6" w:rsidP="009B7BA6">
      <w:r w:rsidRPr="009B7BA6">
        <w:t xml:space="preserve">C’est l’histoire des </w:t>
      </w:r>
      <w:r w:rsidRPr="009B7BA6">
        <w:rPr>
          <w:b/>
          <w:bCs/>
        </w:rPr>
        <w:t xml:space="preserve">Dhobi </w:t>
      </w:r>
      <w:proofErr w:type="spellStart"/>
      <w:r w:rsidRPr="009B7BA6">
        <w:rPr>
          <w:b/>
          <w:bCs/>
        </w:rPr>
        <w:t>Khana</w:t>
      </w:r>
      <w:proofErr w:type="spellEnd"/>
      <w:r w:rsidRPr="009B7BA6">
        <w:t xml:space="preserve">. Et elle, elle continue </w:t>
      </w:r>
      <w:r w:rsidRPr="009B7BA6">
        <w:rPr>
          <w:b/>
          <w:bCs/>
        </w:rPr>
        <w:t>aujourd’hui</w:t>
      </w:r>
      <w:r w:rsidRPr="009B7BA6">
        <w:t>.</w:t>
      </w:r>
    </w:p>
    <w:p w14:paraId="0F115F47" w14:textId="77777777" w:rsidR="009B7BA6" w:rsidRDefault="009B7BA6"/>
    <w:sectPr w:rsidR="009B7B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BA6"/>
    <w:rsid w:val="00333FCA"/>
    <w:rsid w:val="009B7BA6"/>
    <w:rsid w:val="009D7374"/>
    <w:rsid w:val="00B06E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8B0D1"/>
  <w15:chartTrackingRefBased/>
  <w15:docId w15:val="{914D9D80-37EC-4E98-80D1-4E98DF70F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B7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B7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B7BA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B7BA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B7BA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B7BA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B7BA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B7BA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B7BA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B7BA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B7BA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B7BA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B7BA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B7BA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B7BA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B7BA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B7BA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B7BA6"/>
    <w:rPr>
      <w:rFonts w:eastAsiaTheme="majorEastAsia" w:cstheme="majorBidi"/>
      <w:color w:val="272727" w:themeColor="text1" w:themeTint="D8"/>
    </w:rPr>
  </w:style>
  <w:style w:type="paragraph" w:styleId="Titre">
    <w:name w:val="Title"/>
    <w:basedOn w:val="Normal"/>
    <w:next w:val="Normal"/>
    <w:link w:val="TitreCar"/>
    <w:uiPriority w:val="10"/>
    <w:qFormat/>
    <w:rsid w:val="009B7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B7BA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B7BA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B7BA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B7BA6"/>
    <w:pPr>
      <w:spacing w:before="160"/>
      <w:jc w:val="center"/>
    </w:pPr>
    <w:rPr>
      <w:i/>
      <w:iCs/>
      <w:color w:val="404040" w:themeColor="text1" w:themeTint="BF"/>
    </w:rPr>
  </w:style>
  <w:style w:type="character" w:customStyle="1" w:styleId="CitationCar">
    <w:name w:val="Citation Car"/>
    <w:basedOn w:val="Policepardfaut"/>
    <w:link w:val="Citation"/>
    <w:uiPriority w:val="29"/>
    <w:rsid w:val="009B7BA6"/>
    <w:rPr>
      <w:i/>
      <w:iCs/>
      <w:color w:val="404040" w:themeColor="text1" w:themeTint="BF"/>
    </w:rPr>
  </w:style>
  <w:style w:type="paragraph" w:styleId="Paragraphedeliste">
    <w:name w:val="List Paragraph"/>
    <w:basedOn w:val="Normal"/>
    <w:uiPriority w:val="34"/>
    <w:qFormat/>
    <w:rsid w:val="009B7BA6"/>
    <w:pPr>
      <w:ind w:left="720"/>
      <w:contextualSpacing/>
    </w:pPr>
  </w:style>
  <w:style w:type="character" w:styleId="Accentuationintense">
    <w:name w:val="Intense Emphasis"/>
    <w:basedOn w:val="Policepardfaut"/>
    <w:uiPriority w:val="21"/>
    <w:qFormat/>
    <w:rsid w:val="009B7BA6"/>
    <w:rPr>
      <w:i/>
      <w:iCs/>
      <w:color w:val="0F4761" w:themeColor="accent1" w:themeShade="BF"/>
    </w:rPr>
  </w:style>
  <w:style w:type="paragraph" w:styleId="Citationintense">
    <w:name w:val="Intense Quote"/>
    <w:basedOn w:val="Normal"/>
    <w:next w:val="Normal"/>
    <w:link w:val="CitationintenseCar"/>
    <w:uiPriority w:val="30"/>
    <w:qFormat/>
    <w:rsid w:val="009B7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B7BA6"/>
    <w:rPr>
      <w:i/>
      <w:iCs/>
      <w:color w:val="0F4761" w:themeColor="accent1" w:themeShade="BF"/>
    </w:rPr>
  </w:style>
  <w:style w:type="character" w:styleId="Rfrenceintense">
    <w:name w:val="Intense Reference"/>
    <w:basedOn w:val="Policepardfaut"/>
    <w:uiPriority w:val="32"/>
    <w:qFormat/>
    <w:rsid w:val="009B7B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399</Words>
  <Characters>2009</Characters>
  <Application>Microsoft Office Word</Application>
  <DocSecurity>0</DocSecurity>
  <Lines>33</Lines>
  <Paragraphs>14</Paragraphs>
  <ScaleCrop>false</ScaleCrop>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2</cp:revision>
  <dcterms:created xsi:type="dcterms:W3CDTF">2025-12-26T05:31:00Z</dcterms:created>
  <dcterms:modified xsi:type="dcterms:W3CDTF">2025-12-26T06:40:00Z</dcterms:modified>
</cp:coreProperties>
</file>